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Gaussian distribution, (Uniform distribution)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Multiple Layer Perceptron (MLP)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Entropy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Cross-Entropy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Back-propagation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Optimizer: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Gradient decent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Stochastic gradient decent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Adam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Activation function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ReLU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Leaky ReLU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Softmax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Convolution operator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Padding : Valid, Same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Stride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Kernel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Convolution Transpose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One by One Conv (1x1)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Conv Network (CNN)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Filter layer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Pool layer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Avg Pool, Global Avg Pool, Max Pool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Residual Block (Skip connection)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Fully connected layer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Normalization: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Batch Norm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Instance Norm (IN)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Adapative Instance Norm (AdaIN)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Pixel normalization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Latent code, latent space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Generator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Discriminator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histogram of oriented gradients (HOG)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linear SVM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